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0C65" w14:textId="77777777" w:rsidR="00800428" w:rsidRPr="00800428" w:rsidRDefault="00800428" w:rsidP="00B87EDB">
      <w:pPr>
        <w:rPr>
          <w:rFonts w:ascii="仿宋" w:eastAsia="仿宋" w:hAnsi="仿宋" w:cs="仿宋" w:hint="eastAsia"/>
          <w:sz w:val="32"/>
          <w:szCs w:val="22"/>
        </w:rPr>
      </w:pPr>
    </w:p>
    <w:p w14:paraId="2E2141FA" w14:textId="77777777" w:rsidR="00CF26CA" w:rsidRDefault="00CF26CA" w:rsidP="00CF26CA">
      <w:pPr>
        <w:spacing w:line="64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关于开展2021年营口市残疾人就业保障金</w:t>
      </w:r>
    </w:p>
    <w:p w14:paraId="4CECF201" w14:textId="77777777" w:rsidR="00CF26CA" w:rsidRDefault="00CF26CA" w:rsidP="00CF26CA">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20"/>
          <w:sz w:val="44"/>
          <w:szCs w:val="44"/>
        </w:rPr>
        <w:t>审核工作的公告</w:t>
      </w:r>
    </w:p>
    <w:p w14:paraId="390CF691" w14:textId="77777777" w:rsidR="00CF26CA" w:rsidRDefault="00CF26CA" w:rsidP="00CF26CA">
      <w:pPr>
        <w:spacing w:line="560" w:lineRule="exact"/>
        <w:ind w:firstLineChars="200" w:firstLine="640"/>
        <w:rPr>
          <w:rFonts w:eastAsia="仿宋_GB2312"/>
          <w:sz w:val="32"/>
          <w:szCs w:val="32"/>
        </w:rPr>
      </w:pPr>
    </w:p>
    <w:p w14:paraId="415BE939" w14:textId="77777777" w:rsidR="00CF26CA" w:rsidRPr="009F60B3" w:rsidRDefault="00CF26CA" w:rsidP="00CF26CA">
      <w:pPr>
        <w:spacing w:line="560" w:lineRule="exact"/>
        <w:ind w:firstLineChars="200" w:firstLine="640"/>
        <w:rPr>
          <w:rFonts w:ascii="仿宋_GB2312" w:eastAsia="仿宋_GB2312"/>
          <w:sz w:val="32"/>
          <w:szCs w:val="32"/>
        </w:rPr>
      </w:pPr>
      <w:r w:rsidRPr="009F60B3">
        <w:rPr>
          <w:rFonts w:ascii="仿宋_GB2312" w:eastAsia="仿宋_GB2312" w:hint="eastAsia"/>
          <w:sz w:val="32"/>
          <w:szCs w:val="32"/>
        </w:rPr>
        <w:t>按照《关于印发&lt;辽宁省残疾人就业保障金征收使用管理实施办法&gt;的通知》（</w:t>
      </w:r>
      <w:proofErr w:type="gramStart"/>
      <w:r w:rsidRPr="009F60B3">
        <w:rPr>
          <w:rFonts w:ascii="仿宋_GB2312" w:eastAsia="仿宋_GB2312" w:hint="eastAsia"/>
          <w:sz w:val="32"/>
          <w:szCs w:val="32"/>
        </w:rPr>
        <w:t>辽财非</w:t>
      </w:r>
      <w:proofErr w:type="gramEnd"/>
      <w:r w:rsidRPr="009F60B3">
        <w:rPr>
          <w:rFonts w:ascii="仿宋_GB2312" w:eastAsia="仿宋_GB2312" w:hint="eastAsia"/>
          <w:sz w:val="32"/>
          <w:szCs w:val="32"/>
        </w:rPr>
        <w:t>〔2016〕415号）要求，现将2021年我市残疾人就业保障金审核工作相关事宜公告如下：</w:t>
      </w:r>
    </w:p>
    <w:p w14:paraId="7E0F13A8" w14:textId="77777777" w:rsidR="00486A5D" w:rsidRPr="009F60B3" w:rsidRDefault="00EC3CE8" w:rsidP="00CF26CA">
      <w:pPr>
        <w:spacing w:line="560" w:lineRule="exact"/>
        <w:ind w:firstLineChars="200" w:firstLine="640"/>
        <w:rPr>
          <w:rFonts w:ascii="仿宋_GB2312" w:eastAsia="仿宋_GB2312"/>
          <w:sz w:val="32"/>
          <w:szCs w:val="32"/>
        </w:rPr>
      </w:pPr>
      <w:r w:rsidRPr="009F60B3">
        <w:rPr>
          <w:rFonts w:ascii="仿宋_GB2312" w:eastAsia="仿宋_GB2312" w:hint="eastAsia"/>
          <w:sz w:val="32"/>
          <w:szCs w:val="32"/>
        </w:rPr>
        <w:t>2021年4月1</w:t>
      </w:r>
      <w:r w:rsidR="00D57CB2" w:rsidRPr="009F60B3">
        <w:rPr>
          <w:rFonts w:ascii="仿宋_GB2312" w:eastAsia="仿宋_GB2312" w:hint="eastAsia"/>
          <w:sz w:val="32"/>
          <w:szCs w:val="32"/>
        </w:rPr>
        <w:t>5</w:t>
      </w:r>
      <w:r w:rsidRPr="009F60B3">
        <w:rPr>
          <w:rFonts w:ascii="仿宋_GB2312" w:eastAsia="仿宋_GB2312" w:hint="eastAsia"/>
          <w:sz w:val="32"/>
          <w:szCs w:val="32"/>
        </w:rPr>
        <w:t>日起</w:t>
      </w:r>
      <w:r w:rsidR="00486A5D" w:rsidRPr="009F60B3">
        <w:rPr>
          <w:rFonts w:ascii="仿宋_GB2312" w:eastAsia="仿宋_GB2312" w:hint="eastAsia"/>
          <w:sz w:val="32"/>
          <w:szCs w:val="32"/>
        </w:rPr>
        <w:t>至7月1</w:t>
      </w:r>
      <w:r w:rsidR="00D57CB2" w:rsidRPr="009F60B3">
        <w:rPr>
          <w:rFonts w:ascii="仿宋_GB2312" w:eastAsia="仿宋_GB2312" w:hint="eastAsia"/>
          <w:sz w:val="32"/>
          <w:szCs w:val="32"/>
        </w:rPr>
        <w:t>5</w:t>
      </w:r>
      <w:r w:rsidR="00486A5D" w:rsidRPr="009F60B3">
        <w:rPr>
          <w:rFonts w:ascii="仿宋_GB2312" w:eastAsia="仿宋_GB2312" w:hint="eastAsia"/>
          <w:sz w:val="32"/>
          <w:szCs w:val="32"/>
        </w:rPr>
        <w:t>日开展2021年营口市残疾人就业保障金集中审核，在集中审核期内残联（残疾人就业服务机构</w:t>
      </w:r>
      <w:r w:rsidR="00D418BA" w:rsidRPr="009F60B3">
        <w:rPr>
          <w:rFonts w:ascii="仿宋_GB2312" w:eastAsia="仿宋_GB2312" w:hint="eastAsia"/>
          <w:sz w:val="32"/>
          <w:szCs w:val="32"/>
        </w:rPr>
        <w:t>）</w:t>
      </w:r>
      <w:r w:rsidR="00486A5D" w:rsidRPr="009F60B3">
        <w:rPr>
          <w:rFonts w:ascii="仿宋_GB2312" w:eastAsia="仿宋_GB2312" w:hint="eastAsia"/>
          <w:sz w:val="32"/>
          <w:szCs w:val="32"/>
        </w:rPr>
        <w:t>将派专人</w:t>
      </w:r>
      <w:r w:rsidR="00D418BA" w:rsidRPr="009F60B3">
        <w:rPr>
          <w:rFonts w:ascii="仿宋_GB2312" w:eastAsia="仿宋_GB2312" w:hint="eastAsia"/>
          <w:sz w:val="32"/>
          <w:szCs w:val="32"/>
        </w:rPr>
        <w:t>在行政审批大厅或残联（残疾人就业服务机构）</w:t>
      </w:r>
      <w:r w:rsidR="00030028" w:rsidRPr="009F60B3">
        <w:rPr>
          <w:rFonts w:ascii="仿宋_GB2312" w:eastAsia="仿宋_GB2312" w:hint="eastAsia"/>
          <w:sz w:val="32"/>
          <w:szCs w:val="32"/>
        </w:rPr>
        <w:t>设立的年审大厅由专业</w:t>
      </w:r>
      <w:r w:rsidR="00D418BA" w:rsidRPr="009F60B3">
        <w:rPr>
          <w:rFonts w:ascii="仿宋_GB2312" w:eastAsia="仿宋_GB2312" w:hint="eastAsia"/>
          <w:sz w:val="32"/>
          <w:szCs w:val="32"/>
        </w:rPr>
        <w:t>人</w:t>
      </w:r>
      <w:r w:rsidR="00030028" w:rsidRPr="009F60B3">
        <w:rPr>
          <w:rFonts w:ascii="仿宋_GB2312" w:eastAsia="仿宋_GB2312" w:hint="eastAsia"/>
          <w:sz w:val="32"/>
          <w:szCs w:val="32"/>
        </w:rPr>
        <w:t>员为用人</w:t>
      </w:r>
      <w:r w:rsidR="00D418BA" w:rsidRPr="009F60B3">
        <w:rPr>
          <w:rFonts w:ascii="仿宋_GB2312" w:eastAsia="仿宋_GB2312" w:hint="eastAsia"/>
          <w:sz w:val="32"/>
          <w:szCs w:val="32"/>
        </w:rPr>
        <w:t>单位进行指导服务。</w:t>
      </w:r>
    </w:p>
    <w:p w14:paraId="23722013" w14:textId="77777777" w:rsidR="00EC3CE8" w:rsidRPr="009F60B3" w:rsidRDefault="00CF26CA" w:rsidP="00CF26CA">
      <w:pPr>
        <w:spacing w:line="560" w:lineRule="exact"/>
        <w:ind w:firstLineChars="200" w:firstLine="640"/>
        <w:rPr>
          <w:rFonts w:ascii="仿宋_GB2312" w:eastAsia="仿宋_GB2312"/>
          <w:sz w:val="32"/>
          <w:szCs w:val="32"/>
        </w:rPr>
      </w:pPr>
      <w:r w:rsidRPr="009F60B3">
        <w:rPr>
          <w:rFonts w:ascii="仿宋_GB2312" w:eastAsia="仿宋_GB2312" w:hint="eastAsia"/>
          <w:sz w:val="32"/>
          <w:szCs w:val="32"/>
        </w:rPr>
        <w:t>营口市行政区域内所有</w:t>
      </w:r>
      <w:r w:rsidRPr="009F60B3">
        <w:rPr>
          <w:rFonts w:ascii="仿宋_GB2312" w:eastAsia="仿宋_GB2312" w:hint="eastAsia"/>
          <w:color w:val="000000"/>
          <w:sz w:val="32"/>
          <w:szCs w:val="32"/>
        </w:rPr>
        <w:t>安置残疾职工的</w:t>
      </w:r>
      <w:r w:rsidR="00EC3CE8" w:rsidRPr="00FC630A">
        <w:rPr>
          <w:rFonts w:ascii="仿宋_GB2312" w:eastAsia="仿宋_GB2312" w:hint="eastAsia"/>
          <w:b/>
          <w:sz w:val="32"/>
          <w:szCs w:val="32"/>
        </w:rPr>
        <w:t>财政全部拨款的行政单位和财政全部补助、部分补助的事业单位</w:t>
      </w:r>
      <w:r w:rsidR="00D418BA" w:rsidRPr="009F60B3">
        <w:rPr>
          <w:rFonts w:ascii="仿宋_GB2312" w:eastAsia="仿宋_GB2312" w:hint="eastAsia"/>
          <w:sz w:val="32"/>
          <w:szCs w:val="32"/>
        </w:rPr>
        <w:t>请在审核期内</w:t>
      </w:r>
      <w:r w:rsidR="00EC3CE8" w:rsidRPr="009F60B3">
        <w:rPr>
          <w:rFonts w:ascii="仿宋_GB2312" w:eastAsia="仿宋_GB2312" w:hint="eastAsia"/>
          <w:sz w:val="32"/>
          <w:szCs w:val="32"/>
        </w:rPr>
        <w:t>携带2020年安置残疾人就业的相关材料，到财政拨款同级的行政审批大厅或残联（残疾人就业服务机构）参加审核。</w:t>
      </w:r>
    </w:p>
    <w:p w14:paraId="6C453F1C" w14:textId="77777777" w:rsidR="00CF26CA" w:rsidRPr="009F60B3" w:rsidRDefault="00EC3CE8" w:rsidP="00CF26CA">
      <w:pPr>
        <w:spacing w:line="560" w:lineRule="exact"/>
        <w:ind w:firstLineChars="200" w:firstLine="640"/>
        <w:rPr>
          <w:rFonts w:ascii="仿宋_GB2312" w:eastAsia="仿宋_GB2312"/>
          <w:b/>
          <w:bCs/>
          <w:sz w:val="32"/>
          <w:szCs w:val="32"/>
        </w:rPr>
      </w:pPr>
      <w:r w:rsidRPr="009F60B3">
        <w:rPr>
          <w:rFonts w:ascii="仿宋_GB2312" w:eastAsia="仿宋_GB2312" w:hint="eastAsia"/>
          <w:color w:val="000000"/>
          <w:sz w:val="32"/>
          <w:szCs w:val="32"/>
        </w:rPr>
        <w:t>营口市行政区域内所有安置残疾职工</w:t>
      </w:r>
      <w:r w:rsidR="00486A5D" w:rsidRPr="009F60B3">
        <w:rPr>
          <w:rFonts w:ascii="仿宋_GB2312" w:eastAsia="仿宋_GB2312" w:hint="eastAsia"/>
          <w:color w:val="000000"/>
          <w:sz w:val="32"/>
          <w:szCs w:val="32"/>
        </w:rPr>
        <w:t>的</w:t>
      </w:r>
      <w:r w:rsidR="00486A5D" w:rsidRPr="00FC630A">
        <w:rPr>
          <w:rFonts w:ascii="仿宋_GB2312" w:eastAsia="仿宋_GB2312" w:hint="eastAsia"/>
          <w:b/>
          <w:color w:val="000000"/>
          <w:sz w:val="32"/>
          <w:szCs w:val="32"/>
        </w:rPr>
        <w:t>自收自</w:t>
      </w:r>
      <w:proofErr w:type="gramStart"/>
      <w:r w:rsidR="00486A5D" w:rsidRPr="00FC630A">
        <w:rPr>
          <w:rFonts w:ascii="仿宋_GB2312" w:eastAsia="仿宋_GB2312" w:hint="eastAsia"/>
          <w:b/>
          <w:color w:val="000000"/>
          <w:sz w:val="32"/>
          <w:szCs w:val="32"/>
        </w:rPr>
        <w:t>支团体</w:t>
      </w:r>
      <w:proofErr w:type="gramEnd"/>
      <w:r w:rsidR="00486A5D" w:rsidRPr="00FC630A">
        <w:rPr>
          <w:rFonts w:ascii="仿宋_GB2312" w:eastAsia="仿宋_GB2312" w:hint="eastAsia"/>
          <w:b/>
          <w:color w:val="000000"/>
          <w:sz w:val="32"/>
          <w:szCs w:val="32"/>
        </w:rPr>
        <w:t>及事业单位和企业、</w:t>
      </w:r>
      <w:proofErr w:type="gramStart"/>
      <w:r w:rsidR="00486A5D" w:rsidRPr="00FC630A">
        <w:rPr>
          <w:rFonts w:ascii="仿宋_GB2312" w:eastAsia="仿宋_GB2312" w:hint="eastAsia"/>
          <w:b/>
          <w:color w:val="000000"/>
          <w:sz w:val="32"/>
          <w:szCs w:val="32"/>
        </w:rPr>
        <w:t>民办非企</w:t>
      </w:r>
      <w:r w:rsidR="00486A5D" w:rsidRPr="009F60B3">
        <w:rPr>
          <w:rFonts w:ascii="仿宋_GB2312" w:eastAsia="仿宋_GB2312" w:hint="eastAsia"/>
          <w:color w:val="000000"/>
          <w:sz w:val="32"/>
          <w:szCs w:val="32"/>
        </w:rPr>
        <w:t>在</w:t>
      </w:r>
      <w:proofErr w:type="gramEnd"/>
      <w:r w:rsidR="00486A5D" w:rsidRPr="009F60B3">
        <w:rPr>
          <w:rFonts w:ascii="仿宋_GB2312" w:eastAsia="仿宋_GB2312" w:hint="eastAsia"/>
          <w:color w:val="000000"/>
          <w:sz w:val="32"/>
          <w:szCs w:val="32"/>
        </w:rPr>
        <w:t>辽宁省政务服务网的辽宁省按比例安排</w:t>
      </w:r>
      <w:r w:rsidR="00486A5D" w:rsidRPr="00FC630A">
        <w:rPr>
          <w:rFonts w:ascii="仿宋_GB2312" w:eastAsia="仿宋_GB2312" w:hint="eastAsia"/>
          <w:b/>
          <w:color w:val="000000"/>
          <w:sz w:val="32"/>
          <w:szCs w:val="32"/>
        </w:rPr>
        <w:t>残疾人就业网上审核系统自主申报</w:t>
      </w:r>
      <w:r w:rsidRPr="00FC630A">
        <w:rPr>
          <w:rFonts w:ascii="仿宋_GB2312" w:eastAsia="仿宋_GB2312" w:hint="eastAsia"/>
          <w:b/>
          <w:color w:val="000000"/>
          <w:sz w:val="32"/>
          <w:szCs w:val="32"/>
        </w:rPr>
        <w:t>审批</w:t>
      </w:r>
      <w:r w:rsidRPr="009F60B3">
        <w:rPr>
          <w:rFonts w:ascii="仿宋_GB2312" w:eastAsia="仿宋_GB2312" w:hint="eastAsia"/>
          <w:color w:val="000000"/>
          <w:sz w:val="32"/>
          <w:szCs w:val="32"/>
        </w:rPr>
        <w:t>，（不</w:t>
      </w:r>
      <w:r w:rsidR="00486A5D" w:rsidRPr="009F60B3">
        <w:rPr>
          <w:rFonts w:ascii="仿宋_GB2312" w:eastAsia="仿宋_GB2312" w:hint="eastAsia"/>
          <w:color w:val="000000"/>
          <w:sz w:val="32"/>
          <w:szCs w:val="32"/>
        </w:rPr>
        <w:t>会申报者</w:t>
      </w:r>
      <w:r w:rsidRPr="009F60B3">
        <w:rPr>
          <w:rFonts w:ascii="仿宋_GB2312" w:eastAsia="仿宋_GB2312" w:hint="eastAsia"/>
          <w:color w:val="000000"/>
          <w:sz w:val="32"/>
          <w:szCs w:val="32"/>
        </w:rPr>
        <w:t>可</w:t>
      </w:r>
      <w:r w:rsidR="00486A5D" w:rsidRPr="009F60B3">
        <w:rPr>
          <w:rFonts w:ascii="仿宋_GB2312" w:eastAsia="仿宋_GB2312" w:hint="eastAsia"/>
          <w:sz w:val="32"/>
          <w:szCs w:val="32"/>
        </w:rPr>
        <w:t>携带2020年安置残疾人就业的相关材料</w:t>
      </w:r>
      <w:r w:rsidRPr="009F60B3">
        <w:rPr>
          <w:rFonts w:ascii="仿宋_GB2312" w:eastAsia="仿宋_GB2312" w:hint="eastAsia"/>
          <w:color w:val="000000"/>
          <w:sz w:val="32"/>
          <w:szCs w:val="32"/>
        </w:rPr>
        <w:t>到</w:t>
      </w:r>
      <w:r w:rsidR="00486A5D" w:rsidRPr="009F60B3">
        <w:rPr>
          <w:rFonts w:ascii="仿宋_GB2312" w:eastAsia="仿宋_GB2312" w:hint="eastAsia"/>
          <w:color w:val="000000"/>
          <w:sz w:val="32"/>
          <w:szCs w:val="32"/>
        </w:rPr>
        <w:t>同级</w:t>
      </w:r>
      <w:r w:rsidRPr="009F60B3">
        <w:rPr>
          <w:rFonts w:ascii="仿宋_GB2312" w:eastAsia="仿宋_GB2312" w:hint="eastAsia"/>
          <w:color w:val="000000"/>
          <w:sz w:val="32"/>
          <w:szCs w:val="32"/>
        </w:rPr>
        <w:t>行政审批大厅或残联</w:t>
      </w:r>
      <w:r w:rsidR="00776223" w:rsidRPr="009F60B3">
        <w:rPr>
          <w:rFonts w:ascii="仿宋_GB2312" w:eastAsia="仿宋_GB2312" w:hint="eastAsia"/>
          <w:color w:val="000000"/>
          <w:sz w:val="32"/>
          <w:szCs w:val="32"/>
        </w:rPr>
        <w:t>的</w:t>
      </w:r>
      <w:r w:rsidRPr="009F60B3">
        <w:rPr>
          <w:rFonts w:ascii="仿宋_GB2312" w:eastAsia="仿宋_GB2312" w:hint="eastAsia"/>
          <w:color w:val="000000"/>
          <w:sz w:val="32"/>
          <w:szCs w:val="32"/>
        </w:rPr>
        <w:t>残疾人就业服务机构</w:t>
      </w:r>
      <w:r w:rsidR="00776223" w:rsidRPr="009F60B3">
        <w:rPr>
          <w:rFonts w:ascii="仿宋_GB2312" w:eastAsia="仿宋_GB2312" w:hint="eastAsia"/>
          <w:color w:val="000000"/>
          <w:sz w:val="32"/>
          <w:szCs w:val="32"/>
        </w:rPr>
        <w:t>，</w:t>
      </w:r>
      <w:r w:rsidRPr="009F60B3">
        <w:rPr>
          <w:rFonts w:ascii="仿宋_GB2312" w:eastAsia="仿宋_GB2312" w:hint="eastAsia"/>
          <w:color w:val="000000"/>
          <w:sz w:val="32"/>
          <w:szCs w:val="32"/>
        </w:rPr>
        <w:t>由工作人员</w:t>
      </w:r>
      <w:r w:rsidR="00486A5D" w:rsidRPr="009F60B3">
        <w:rPr>
          <w:rFonts w:ascii="仿宋_GB2312" w:eastAsia="仿宋_GB2312" w:hint="eastAsia"/>
          <w:color w:val="000000"/>
          <w:sz w:val="32"/>
          <w:szCs w:val="32"/>
        </w:rPr>
        <w:t>现场</w:t>
      </w:r>
      <w:r w:rsidRPr="009F60B3">
        <w:rPr>
          <w:rFonts w:ascii="仿宋_GB2312" w:eastAsia="仿宋_GB2312" w:hint="eastAsia"/>
          <w:color w:val="000000"/>
          <w:sz w:val="32"/>
          <w:szCs w:val="32"/>
        </w:rPr>
        <w:t>指导</w:t>
      </w:r>
      <w:r w:rsidR="00486A5D" w:rsidRPr="009F60B3">
        <w:rPr>
          <w:rFonts w:ascii="仿宋_GB2312" w:eastAsia="仿宋_GB2312" w:hint="eastAsia"/>
          <w:color w:val="000000"/>
          <w:sz w:val="32"/>
          <w:szCs w:val="32"/>
        </w:rPr>
        <w:t>进行</w:t>
      </w:r>
      <w:r w:rsidRPr="009F60B3">
        <w:rPr>
          <w:rFonts w:ascii="仿宋_GB2312" w:eastAsia="仿宋_GB2312" w:hint="eastAsia"/>
          <w:color w:val="000000"/>
          <w:sz w:val="32"/>
          <w:szCs w:val="32"/>
        </w:rPr>
        <w:t>自行申报</w:t>
      </w:r>
      <w:r w:rsidR="00486A5D" w:rsidRPr="009F60B3">
        <w:rPr>
          <w:rFonts w:ascii="仿宋_GB2312" w:eastAsia="仿宋_GB2312" w:hint="eastAsia"/>
          <w:color w:val="000000"/>
          <w:sz w:val="32"/>
          <w:szCs w:val="32"/>
        </w:rPr>
        <w:t>审核</w:t>
      </w:r>
      <w:r w:rsidR="00776223" w:rsidRPr="009F60B3">
        <w:rPr>
          <w:rFonts w:ascii="仿宋_GB2312" w:eastAsia="仿宋_GB2312" w:hint="eastAsia"/>
          <w:color w:val="000000"/>
          <w:sz w:val="32"/>
          <w:szCs w:val="32"/>
        </w:rPr>
        <w:t>）</w:t>
      </w:r>
      <w:r w:rsidR="00486A5D" w:rsidRPr="009F60B3">
        <w:rPr>
          <w:rFonts w:ascii="仿宋_GB2312" w:eastAsia="仿宋_GB2312" w:hint="eastAsia"/>
          <w:color w:val="000000"/>
          <w:sz w:val="32"/>
          <w:szCs w:val="32"/>
        </w:rPr>
        <w:t>。</w:t>
      </w:r>
      <w:r w:rsidR="00CF26CA" w:rsidRPr="009F60B3">
        <w:rPr>
          <w:rFonts w:ascii="仿宋_GB2312" w:eastAsia="仿宋_GB2312" w:hint="eastAsia"/>
          <w:sz w:val="32"/>
          <w:szCs w:val="32"/>
        </w:rPr>
        <w:t>逾期未参加审核的用人单位视为无残疾职工，按有关规定征收残疾人就业保障金。</w:t>
      </w:r>
    </w:p>
    <w:p w14:paraId="3792F694" w14:textId="77777777" w:rsidR="00CF26CA" w:rsidRPr="009F60B3" w:rsidRDefault="00CF26CA" w:rsidP="00CF26CA">
      <w:pPr>
        <w:pStyle w:val="1"/>
        <w:spacing w:line="560" w:lineRule="exact"/>
        <w:ind w:firstLine="640"/>
        <w:rPr>
          <w:rFonts w:ascii="仿宋_GB2312" w:eastAsia="仿宋_GB2312" w:hint="default"/>
          <w:sz w:val="32"/>
          <w:szCs w:val="32"/>
        </w:rPr>
      </w:pPr>
      <w:r w:rsidRPr="009F60B3">
        <w:rPr>
          <w:rFonts w:ascii="仿宋_GB2312" w:eastAsia="仿宋_GB2312"/>
          <w:sz w:val="32"/>
          <w:szCs w:val="32"/>
        </w:rPr>
        <w:lastRenderedPageBreak/>
        <w:t>残疾职工是指</w:t>
      </w:r>
      <w:r w:rsidRPr="009F60B3">
        <w:rPr>
          <w:rFonts w:ascii="仿宋_GB2312" w:eastAsia="仿宋_GB2312"/>
          <w:color w:val="000000"/>
          <w:sz w:val="32"/>
          <w:szCs w:val="32"/>
        </w:rPr>
        <w:t>持有《中华人民共和国残疾人证》上注明属于视力残疾、听力残疾、言语残疾、肢体残疾、智力残疾、精神残疾和多重残疾的人员，或者持有《中华人民共和国残疾军人证》（1至8级）的人员。</w:t>
      </w:r>
      <w:r w:rsidRPr="009F60B3">
        <w:rPr>
          <w:rFonts w:ascii="仿宋_GB2312" w:eastAsia="仿宋_GB2312"/>
          <w:sz w:val="32"/>
          <w:szCs w:val="32"/>
        </w:rPr>
        <w:t>安排1名持有《中华人民共和国残疾人证》（1至2级）或《中华人民共和国残疾军人证》（1至3级）的人员就业的，按照安排2名残疾人就业计算。</w:t>
      </w:r>
    </w:p>
    <w:p w14:paraId="1C0A6AB4" w14:textId="77777777" w:rsidR="00CF26CA" w:rsidRPr="009F60B3" w:rsidRDefault="00CF26CA" w:rsidP="00CF26CA">
      <w:pPr>
        <w:pStyle w:val="1"/>
        <w:spacing w:line="560" w:lineRule="exact"/>
        <w:ind w:firstLine="640"/>
        <w:rPr>
          <w:rFonts w:ascii="仿宋_GB2312" w:eastAsia="仿宋_GB2312" w:hint="default"/>
          <w:sz w:val="32"/>
          <w:szCs w:val="32"/>
        </w:rPr>
      </w:pPr>
      <w:r w:rsidRPr="009F60B3">
        <w:rPr>
          <w:rFonts w:ascii="仿宋_GB2312" w:eastAsia="仿宋_GB2312"/>
          <w:sz w:val="32"/>
          <w:szCs w:val="32"/>
        </w:rPr>
        <w:t>机关事业单位审核时需携带以下材料：</w:t>
      </w:r>
    </w:p>
    <w:p w14:paraId="56AC342F" w14:textId="77777777" w:rsidR="00CF26CA" w:rsidRPr="009F60B3" w:rsidRDefault="00CF26CA" w:rsidP="00CF26CA">
      <w:pPr>
        <w:pStyle w:val="1"/>
        <w:spacing w:line="560" w:lineRule="exact"/>
        <w:ind w:firstLine="640"/>
        <w:rPr>
          <w:rFonts w:ascii="仿宋_GB2312" w:eastAsia="仿宋_GB2312" w:hint="default"/>
          <w:sz w:val="32"/>
          <w:szCs w:val="32"/>
        </w:rPr>
      </w:pPr>
      <w:r w:rsidRPr="009F60B3">
        <w:rPr>
          <w:rFonts w:ascii="仿宋_GB2312" w:eastAsia="仿宋_GB2312"/>
          <w:sz w:val="32"/>
          <w:szCs w:val="32"/>
        </w:rPr>
        <w:t>1.《辽宁省用人单位按比例就业申报表》（在省残联官方网站“资料下载”栏目自行下载，填报后用A3纸打印并加盖公章）；</w:t>
      </w:r>
    </w:p>
    <w:p w14:paraId="275AE324" w14:textId="77777777" w:rsidR="00CF26CA" w:rsidRPr="009F60B3" w:rsidRDefault="00CF26CA" w:rsidP="00CF26CA">
      <w:pPr>
        <w:pStyle w:val="1"/>
        <w:spacing w:line="560" w:lineRule="exact"/>
        <w:ind w:firstLine="640"/>
        <w:rPr>
          <w:rFonts w:ascii="仿宋_GB2312" w:eastAsia="仿宋_GB2312" w:hint="default"/>
          <w:sz w:val="32"/>
          <w:szCs w:val="32"/>
        </w:rPr>
      </w:pPr>
      <w:r w:rsidRPr="009F60B3">
        <w:rPr>
          <w:rFonts w:ascii="仿宋_GB2312" w:eastAsia="仿宋_GB2312"/>
          <w:sz w:val="32"/>
          <w:szCs w:val="32"/>
        </w:rPr>
        <w:t>2. 法人证书原件；</w:t>
      </w:r>
    </w:p>
    <w:p w14:paraId="64C89D6A" w14:textId="77777777" w:rsidR="00CF26CA" w:rsidRPr="009F60B3" w:rsidRDefault="00CF26CA" w:rsidP="00CF26CA">
      <w:pPr>
        <w:pStyle w:val="1"/>
        <w:spacing w:line="560" w:lineRule="exact"/>
        <w:ind w:firstLine="640"/>
        <w:rPr>
          <w:rFonts w:ascii="仿宋_GB2312" w:eastAsia="仿宋_GB2312" w:hint="default"/>
          <w:sz w:val="32"/>
          <w:szCs w:val="32"/>
        </w:rPr>
      </w:pPr>
      <w:r w:rsidRPr="009F60B3">
        <w:rPr>
          <w:rFonts w:ascii="仿宋_GB2312" w:eastAsia="仿宋_GB2312"/>
          <w:sz w:val="32"/>
          <w:szCs w:val="32"/>
        </w:rPr>
        <w:t>3.《中华人民共和国残疾人证》或《中华人民共和国残疾军人证》原件；</w:t>
      </w:r>
    </w:p>
    <w:p w14:paraId="7F4BD454" w14:textId="77777777" w:rsidR="00CF26CA" w:rsidRPr="009F60B3" w:rsidRDefault="00CF26CA" w:rsidP="00CF26CA">
      <w:pPr>
        <w:pStyle w:val="1"/>
        <w:spacing w:line="560" w:lineRule="exact"/>
        <w:ind w:firstLine="640"/>
        <w:rPr>
          <w:rFonts w:ascii="仿宋_GB2312" w:eastAsia="仿宋_GB2312" w:hint="default"/>
          <w:sz w:val="32"/>
          <w:szCs w:val="32"/>
        </w:rPr>
      </w:pPr>
      <w:r w:rsidRPr="009F60B3">
        <w:rPr>
          <w:rFonts w:ascii="仿宋_GB2312" w:eastAsia="仿宋_GB2312"/>
          <w:sz w:val="32"/>
          <w:szCs w:val="32"/>
        </w:rPr>
        <w:t>4. 2020年度残疾职工与用人单位依法签订一年以上劳动合同（服务协议）或在编证明、用工备案表；残疾职工1月—12月工资明细表；社保缴费单、残疾职工个人养老保险和医疗保险缴费明细等安置残疾人就业的相关凭证原件。</w:t>
      </w:r>
    </w:p>
    <w:p w14:paraId="1B1D9F24" w14:textId="77777777" w:rsidR="003D22D5" w:rsidRPr="009F60B3" w:rsidRDefault="0024081F" w:rsidP="003D22D5">
      <w:pPr>
        <w:pStyle w:val="1"/>
        <w:spacing w:line="560" w:lineRule="exact"/>
        <w:ind w:firstLine="640"/>
        <w:rPr>
          <w:rFonts w:ascii="仿宋_GB2312" w:eastAsia="仿宋_GB2312" w:hint="default"/>
          <w:sz w:val="32"/>
          <w:szCs w:val="32"/>
        </w:rPr>
      </w:pPr>
      <w:r w:rsidRPr="009F60B3">
        <w:rPr>
          <w:rFonts w:ascii="仿宋_GB2312" w:eastAsia="仿宋_GB2312"/>
          <w:sz w:val="32"/>
          <w:szCs w:val="32"/>
        </w:rPr>
        <w:t>市本级、站前、西市区办理地址：</w:t>
      </w:r>
      <w:r w:rsidR="003D22D5" w:rsidRPr="009F60B3">
        <w:rPr>
          <w:rFonts w:ascii="仿宋_GB2312" w:eastAsia="仿宋_GB2312"/>
          <w:sz w:val="32"/>
          <w:szCs w:val="32"/>
        </w:rPr>
        <w:t>营口市西市区沿海产业</w:t>
      </w:r>
      <w:proofErr w:type="gramStart"/>
      <w:r w:rsidR="003D22D5" w:rsidRPr="009F60B3">
        <w:rPr>
          <w:rFonts w:ascii="仿宋_GB2312" w:eastAsia="仿宋_GB2312"/>
          <w:sz w:val="32"/>
          <w:szCs w:val="32"/>
        </w:rPr>
        <w:t>基地民</w:t>
      </w:r>
      <w:proofErr w:type="gramEnd"/>
      <w:r w:rsidR="003D22D5" w:rsidRPr="009F60B3">
        <w:rPr>
          <w:rFonts w:ascii="仿宋_GB2312" w:eastAsia="仿宋_GB2312"/>
          <w:sz w:val="32"/>
          <w:szCs w:val="32"/>
        </w:rPr>
        <w:t>生路28号,营口</w:t>
      </w:r>
      <w:proofErr w:type="gramStart"/>
      <w:r w:rsidR="003D22D5" w:rsidRPr="009F60B3">
        <w:rPr>
          <w:rFonts w:ascii="仿宋_GB2312" w:eastAsia="仿宋_GB2312"/>
          <w:sz w:val="32"/>
          <w:szCs w:val="32"/>
        </w:rPr>
        <w:t>市</w:t>
      </w:r>
      <w:proofErr w:type="gramEnd"/>
      <w:r w:rsidR="003D22D5" w:rsidRPr="009F60B3">
        <w:rPr>
          <w:rFonts w:ascii="仿宋_GB2312" w:eastAsia="仿宋_GB2312"/>
          <w:sz w:val="32"/>
          <w:szCs w:val="32"/>
        </w:rPr>
        <w:t>市民服务中心2楼B区行政</w:t>
      </w:r>
      <w:proofErr w:type="gramStart"/>
      <w:r w:rsidR="003D22D5" w:rsidRPr="009F60B3">
        <w:rPr>
          <w:rFonts w:ascii="仿宋_GB2312" w:eastAsia="仿宋_GB2312"/>
          <w:sz w:val="32"/>
          <w:szCs w:val="32"/>
        </w:rPr>
        <w:t>审批局</w:t>
      </w:r>
      <w:proofErr w:type="gramEnd"/>
      <w:r w:rsidR="003D22D5" w:rsidRPr="009F60B3">
        <w:rPr>
          <w:rFonts w:ascii="仿宋_GB2312" w:eastAsia="仿宋_GB2312"/>
          <w:sz w:val="32"/>
          <w:szCs w:val="32"/>
        </w:rPr>
        <w:t>B08、B09 窗口</w:t>
      </w:r>
    </w:p>
    <w:p w14:paraId="5A6EEF09" w14:textId="77777777" w:rsidR="00D418BA" w:rsidRPr="009F60B3" w:rsidRDefault="0024081F" w:rsidP="00D57CB2">
      <w:pPr>
        <w:pStyle w:val="1"/>
        <w:spacing w:line="560" w:lineRule="exact"/>
        <w:ind w:firstLine="640"/>
        <w:rPr>
          <w:rFonts w:ascii="仿宋_GB2312" w:eastAsia="仿宋_GB2312" w:hint="default"/>
          <w:sz w:val="32"/>
          <w:szCs w:val="32"/>
        </w:rPr>
      </w:pPr>
      <w:r w:rsidRPr="009F60B3">
        <w:rPr>
          <w:rFonts w:ascii="仿宋_GB2312" w:eastAsia="仿宋_GB2312"/>
          <w:sz w:val="32"/>
          <w:szCs w:val="32"/>
        </w:rPr>
        <w:t>咨询电话：0417-2600069，2600137</w:t>
      </w:r>
    </w:p>
    <w:p w14:paraId="6CD506A1" w14:textId="77777777" w:rsidR="00D418BA" w:rsidRPr="009F60B3" w:rsidRDefault="0024081F" w:rsidP="00CF26CA">
      <w:pPr>
        <w:pStyle w:val="1"/>
        <w:spacing w:line="560" w:lineRule="exact"/>
        <w:ind w:firstLine="640"/>
        <w:rPr>
          <w:rFonts w:ascii="仿宋_GB2312" w:eastAsia="仿宋_GB2312" w:hint="default"/>
          <w:sz w:val="32"/>
          <w:szCs w:val="32"/>
        </w:rPr>
      </w:pPr>
      <w:r w:rsidRPr="009F60B3">
        <w:rPr>
          <w:rFonts w:ascii="仿宋_GB2312" w:eastAsia="仿宋_GB2312"/>
          <w:sz w:val="32"/>
          <w:szCs w:val="32"/>
        </w:rPr>
        <w:t>老边区办理地址：</w:t>
      </w:r>
      <w:r w:rsidR="00D57CB2" w:rsidRPr="009F60B3">
        <w:rPr>
          <w:rFonts w:ascii="仿宋_GB2312" w:eastAsia="仿宋_GB2312"/>
          <w:sz w:val="32"/>
          <w:szCs w:val="32"/>
        </w:rPr>
        <w:t>老边区残联龙山大街55号</w:t>
      </w:r>
    </w:p>
    <w:p w14:paraId="436C50F0" w14:textId="77777777" w:rsidR="00CF26CA" w:rsidRPr="009F60B3" w:rsidRDefault="0024081F" w:rsidP="00D57CB2">
      <w:pPr>
        <w:pStyle w:val="1"/>
        <w:spacing w:line="560" w:lineRule="exact"/>
        <w:ind w:firstLine="640"/>
        <w:rPr>
          <w:rFonts w:ascii="仿宋_GB2312" w:eastAsia="仿宋_GB2312" w:hint="default"/>
          <w:sz w:val="32"/>
          <w:szCs w:val="32"/>
        </w:rPr>
      </w:pPr>
      <w:r w:rsidRPr="009F60B3">
        <w:rPr>
          <w:rFonts w:ascii="仿宋_GB2312" w:eastAsia="仿宋_GB2312"/>
          <w:sz w:val="32"/>
          <w:szCs w:val="32"/>
        </w:rPr>
        <w:t>咨询电话：</w:t>
      </w:r>
      <w:r w:rsidR="00CF26CA" w:rsidRPr="009F60B3">
        <w:rPr>
          <w:rFonts w:ascii="仿宋_GB2312" w:eastAsia="仿宋_GB2312"/>
          <w:sz w:val="32"/>
          <w:szCs w:val="32"/>
        </w:rPr>
        <w:t>04</w:t>
      </w:r>
      <w:r w:rsidR="00D418BA" w:rsidRPr="009F60B3">
        <w:rPr>
          <w:rFonts w:ascii="仿宋_GB2312" w:eastAsia="仿宋_GB2312"/>
          <w:sz w:val="32"/>
          <w:szCs w:val="32"/>
        </w:rPr>
        <w:t>17</w:t>
      </w:r>
      <w:r w:rsidR="00CF26CA" w:rsidRPr="009F60B3">
        <w:rPr>
          <w:rFonts w:ascii="仿宋_GB2312" w:eastAsia="仿宋_GB2312"/>
          <w:sz w:val="32"/>
          <w:szCs w:val="32"/>
        </w:rPr>
        <w:t>-</w:t>
      </w:r>
      <w:r w:rsidR="00D57CB2" w:rsidRPr="009F60B3">
        <w:rPr>
          <w:rFonts w:ascii="仿宋_GB2312" w:eastAsia="仿宋_GB2312"/>
          <w:sz w:val="32"/>
          <w:szCs w:val="32"/>
        </w:rPr>
        <w:t>6612201</w:t>
      </w:r>
    </w:p>
    <w:p w14:paraId="2D69EA2B" w14:textId="77777777" w:rsidR="00CF26CA" w:rsidRPr="009F60B3" w:rsidRDefault="00D57CB2" w:rsidP="0024081F">
      <w:pPr>
        <w:rPr>
          <w:rFonts w:ascii="仿宋_GB2312" w:eastAsia="仿宋_GB2312" w:hAnsi="仿宋_GB2312" w:cs="仿宋_GB2312"/>
          <w:sz w:val="32"/>
          <w:szCs w:val="32"/>
        </w:rPr>
      </w:pPr>
      <w:r w:rsidRPr="009F60B3">
        <w:rPr>
          <w:rFonts w:ascii="仿宋_GB2312" w:eastAsia="仿宋_GB2312" w:hAnsi="仿宋_GB2312" w:cs="仿宋_GB2312" w:hint="eastAsia"/>
          <w:sz w:val="32"/>
          <w:szCs w:val="32"/>
        </w:rPr>
        <w:t xml:space="preserve">    </w:t>
      </w:r>
      <w:r w:rsidR="0024081F" w:rsidRPr="009F60B3">
        <w:rPr>
          <w:rFonts w:ascii="仿宋_GB2312" w:eastAsia="仿宋_GB2312" w:hAnsi="仿宋_GB2312" w:cs="仿宋_GB2312" w:hint="eastAsia"/>
          <w:sz w:val="32"/>
          <w:szCs w:val="32"/>
        </w:rPr>
        <w:t>鲅鱼圈区办理地址：</w:t>
      </w:r>
      <w:r w:rsidRPr="009F60B3">
        <w:rPr>
          <w:rFonts w:ascii="仿宋_GB2312" w:eastAsia="仿宋_GB2312" w:hAnsi="仿宋_GB2312" w:cs="仿宋_GB2312" w:hint="eastAsia"/>
          <w:sz w:val="32"/>
          <w:szCs w:val="32"/>
        </w:rPr>
        <w:t>市民服务中心449办公室</w:t>
      </w:r>
    </w:p>
    <w:p w14:paraId="53494B70" w14:textId="77777777" w:rsidR="0024081F" w:rsidRPr="009F60B3" w:rsidRDefault="0024081F" w:rsidP="009F60B3">
      <w:pPr>
        <w:spacing w:line="560" w:lineRule="exact"/>
        <w:ind w:firstLineChars="200" w:firstLine="640"/>
        <w:rPr>
          <w:rFonts w:ascii="仿宋_GB2312" w:eastAsia="仿宋_GB2312" w:hAnsi="仿宋_GB2312" w:cs="仿宋_GB2312"/>
          <w:sz w:val="32"/>
          <w:szCs w:val="32"/>
        </w:rPr>
      </w:pPr>
      <w:r w:rsidRPr="009F60B3">
        <w:rPr>
          <w:rFonts w:ascii="仿宋_GB2312" w:eastAsia="仿宋_GB2312" w:hAnsi="仿宋_GB2312" w:cs="仿宋_GB2312" w:hint="eastAsia"/>
          <w:sz w:val="32"/>
          <w:szCs w:val="32"/>
        </w:rPr>
        <w:lastRenderedPageBreak/>
        <w:t>咨询电话：0417-</w:t>
      </w:r>
      <w:r w:rsidR="00D57CB2" w:rsidRPr="009F60B3">
        <w:rPr>
          <w:rFonts w:ascii="仿宋_GB2312" w:eastAsia="仿宋_GB2312" w:hAnsi="仿宋_GB2312" w:cs="仿宋_GB2312" w:hint="eastAsia"/>
          <w:sz w:val="32"/>
          <w:szCs w:val="32"/>
        </w:rPr>
        <w:t>6256338</w:t>
      </w:r>
    </w:p>
    <w:p w14:paraId="3DDFDD08" w14:textId="77777777" w:rsidR="00CF26CA" w:rsidRPr="009F60B3" w:rsidRDefault="0024081F" w:rsidP="009F60B3">
      <w:pPr>
        <w:ind w:firstLineChars="200" w:firstLine="640"/>
        <w:rPr>
          <w:rFonts w:ascii="仿宋_GB2312" w:eastAsia="仿宋_GB2312" w:hAnsi="仿宋_GB2312" w:cs="仿宋_GB2312"/>
          <w:sz w:val="32"/>
          <w:szCs w:val="32"/>
        </w:rPr>
      </w:pPr>
      <w:r w:rsidRPr="009F60B3">
        <w:rPr>
          <w:rFonts w:ascii="仿宋_GB2312" w:eastAsia="仿宋_GB2312" w:hAnsi="仿宋_GB2312" w:cs="仿宋_GB2312" w:hint="eastAsia"/>
          <w:sz w:val="32"/>
          <w:szCs w:val="32"/>
        </w:rPr>
        <w:t>大</w:t>
      </w:r>
      <w:r w:rsidRPr="009F60B3">
        <w:rPr>
          <w:rFonts w:ascii="仿宋_GB2312" w:eastAsia="仿宋_GB2312" w:hAnsi="仿宋_GB2312" w:cs="仿宋_GB2312"/>
          <w:sz w:val="32"/>
          <w:szCs w:val="32"/>
        </w:rPr>
        <w:t>石桥市办理地址：</w:t>
      </w:r>
      <w:r w:rsidR="00D57CB2" w:rsidRPr="009F60B3">
        <w:rPr>
          <w:rFonts w:ascii="仿宋_GB2312" w:eastAsia="仿宋_GB2312" w:hAnsi="仿宋_GB2312" w:cs="仿宋_GB2312"/>
          <w:sz w:val="32"/>
          <w:szCs w:val="32"/>
        </w:rPr>
        <w:t xml:space="preserve">大石桥残联 </w:t>
      </w:r>
      <w:r w:rsidR="00FB6B1E" w:rsidRPr="009F60B3">
        <w:rPr>
          <w:rFonts w:ascii="仿宋_GB2312" w:eastAsia="仿宋_GB2312" w:hAnsi="仿宋_GB2312" w:cs="仿宋_GB2312" w:hint="eastAsia"/>
          <w:sz w:val="32"/>
          <w:szCs w:val="32"/>
        </w:rPr>
        <w:t>石桥</w:t>
      </w:r>
      <w:r w:rsidR="00FB6B1E" w:rsidRPr="009F60B3">
        <w:rPr>
          <w:rFonts w:ascii="仿宋_GB2312" w:eastAsia="仿宋_GB2312" w:hAnsi="仿宋_GB2312" w:cs="仿宋_GB2312"/>
          <w:sz w:val="32"/>
          <w:szCs w:val="32"/>
        </w:rPr>
        <w:t>大街东段四季</w:t>
      </w:r>
      <w:r w:rsidR="00FB6B1E" w:rsidRPr="009F60B3">
        <w:rPr>
          <w:rFonts w:ascii="仿宋_GB2312" w:eastAsia="仿宋_GB2312" w:hAnsi="仿宋_GB2312" w:cs="仿宋_GB2312" w:hint="eastAsia"/>
          <w:sz w:val="32"/>
          <w:szCs w:val="32"/>
        </w:rPr>
        <w:t>花</w:t>
      </w:r>
      <w:r w:rsidR="00FB6B1E" w:rsidRPr="009F60B3">
        <w:rPr>
          <w:rFonts w:ascii="仿宋_GB2312" w:eastAsia="仿宋_GB2312" w:hAnsi="仿宋_GB2312" w:cs="仿宋_GB2312"/>
          <w:sz w:val="32"/>
          <w:szCs w:val="32"/>
        </w:rPr>
        <w:t>城小区东</w:t>
      </w:r>
      <w:r w:rsidR="00FB6B1E" w:rsidRPr="009F60B3">
        <w:rPr>
          <w:rFonts w:ascii="仿宋_GB2312" w:eastAsia="仿宋_GB2312" w:hAnsi="仿宋_GB2312" w:cs="仿宋_GB2312" w:hint="eastAsia"/>
          <w:sz w:val="32"/>
          <w:szCs w:val="32"/>
        </w:rPr>
        <w:t>100米</w:t>
      </w:r>
    </w:p>
    <w:p w14:paraId="502F5179" w14:textId="77777777" w:rsidR="0024081F" w:rsidRPr="009F60B3" w:rsidRDefault="0024081F" w:rsidP="0024081F">
      <w:pPr>
        <w:pStyle w:val="1"/>
        <w:spacing w:line="560" w:lineRule="exact"/>
        <w:ind w:firstLine="640"/>
        <w:rPr>
          <w:rFonts w:eastAsia="仿宋_GB2312" w:hint="default"/>
          <w:sz w:val="32"/>
          <w:szCs w:val="32"/>
        </w:rPr>
      </w:pPr>
      <w:r w:rsidRPr="009F60B3">
        <w:rPr>
          <w:rFonts w:eastAsia="仿宋_GB2312"/>
          <w:sz w:val="32"/>
          <w:szCs w:val="32"/>
        </w:rPr>
        <w:t>咨询</w:t>
      </w:r>
      <w:r w:rsidRPr="009F60B3">
        <w:rPr>
          <w:rFonts w:eastAsia="仿宋_GB2312" w:hint="default"/>
          <w:sz w:val="32"/>
          <w:szCs w:val="32"/>
        </w:rPr>
        <w:t>电话：</w:t>
      </w:r>
      <w:r w:rsidRPr="009F60B3">
        <w:rPr>
          <w:rFonts w:ascii="仿宋_GB2312" w:eastAsia="仿宋_GB2312"/>
          <w:sz w:val="32"/>
          <w:szCs w:val="32"/>
        </w:rPr>
        <w:t>0417-</w:t>
      </w:r>
      <w:r w:rsidR="00D57CB2" w:rsidRPr="009F60B3">
        <w:rPr>
          <w:rFonts w:ascii="仿宋_GB2312" w:eastAsia="仿宋_GB2312" w:hAnsi="仿宋_GB2312" w:cs="仿宋_GB2312"/>
          <w:sz w:val="32"/>
          <w:szCs w:val="32"/>
        </w:rPr>
        <w:t>6957558</w:t>
      </w:r>
    </w:p>
    <w:p w14:paraId="4255796E" w14:textId="77777777" w:rsidR="00D57CB2" w:rsidRPr="009F60B3" w:rsidRDefault="0024081F" w:rsidP="009F60B3">
      <w:pPr>
        <w:ind w:firstLineChars="200" w:firstLine="640"/>
        <w:rPr>
          <w:rFonts w:ascii="仿宋_GB2312" w:eastAsia="仿宋_GB2312" w:hAnsi="仿宋_GB2312" w:cs="仿宋_GB2312"/>
          <w:sz w:val="32"/>
          <w:szCs w:val="32"/>
        </w:rPr>
      </w:pPr>
      <w:r w:rsidRPr="009F60B3">
        <w:rPr>
          <w:rFonts w:ascii="仿宋_GB2312" w:eastAsia="仿宋_GB2312" w:hAnsi="仿宋_GB2312" w:cs="仿宋_GB2312" w:hint="eastAsia"/>
          <w:sz w:val="32"/>
          <w:szCs w:val="32"/>
        </w:rPr>
        <w:t>盖</w:t>
      </w:r>
      <w:r w:rsidRPr="009F60B3">
        <w:rPr>
          <w:rFonts w:ascii="仿宋_GB2312" w:eastAsia="仿宋_GB2312" w:hAnsi="仿宋_GB2312" w:cs="仿宋_GB2312"/>
          <w:sz w:val="32"/>
          <w:szCs w:val="32"/>
        </w:rPr>
        <w:t>州市办理地址：</w:t>
      </w:r>
      <w:r w:rsidR="00D57CB2" w:rsidRPr="009F60B3">
        <w:rPr>
          <w:rFonts w:ascii="仿宋_GB2312" w:eastAsia="仿宋_GB2312" w:hAnsi="仿宋_GB2312" w:cs="仿宋_GB2312"/>
          <w:sz w:val="32"/>
          <w:szCs w:val="32"/>
        </w:rPr>
        <w:t>盖州民政局三楼 盖州残联</w:t>
      </w:r>
      <w:proofErr w:type="gramStart"/>
      <w:r w:rsidR="00D57CB2" w:rsidRPr="009F60B3">
        <w:rPr>
          <w:rFonts w:ascii="仿宋_GB2312" w:eastAsia="仿宋_GB2312" w:hAnsi="仿宋_GB2312" w:cs="仿宋_GB2312"/>
          <w:sz w:val="32"/>
          <w:szCs w:val="32"/>
        </w:rPr>
        <w:t>教就部</w:t>
      </w:r>
      <w:r w:rsidR="00FB6B1E" w:rsidRPr="009F60B3">
        <w:rPr>
          <w:rFonts w:ascii="仿宋_GB2312" w:eastAsia="仿宋_GB2312" w:hAnsi="仿宋_GB2312" w:cs="仿宋_GB2312" w:hint="eastAsia"/>
          <w:sz w:val="32"/>
          <w:szCs w:val="32"/>
        </w:rPr>
        <w:t>盖</w:t>
      </w:r>
      <w:r w:rsidR="00FB6B1E" w:rsidRPr="009F60B3">
        <w:rPr>
          <w:rFonts w:ascii="仿宋_GB2312" w:eastAsia="仿宋_GB2312" w:hAnsi="仿宋_GB2312" w:cs="仿宋_GB2312"/>
          <w:sz w:val="32"/>
          <w:szCs w:val="32"/>
        </w:rPr>
        <w:t>州</w:t>
      </w:r>
      <w:proofErr w:type="gramEnd"/>
      <w:r w:rsidR="00FB6B1E" w:rsidRPr="009F60B3">
        <w:rPr>
          <w:rFonts w:ascii="仿宋_GB2312" w:eastAsia="仿宋_GB2312" w:hAnsi="仿宋_GB2312" w:cs="仿宋_GB2312"/>
          <w:sz w:val="32"/>
          <w:szCs w:val="32"/>
        </w:rPr>
        <w:t>红旗大街</w:t>
      </w:r>
      <w:r w:rsidR="00FB6B1E" w:rsidRPr="009F60B3">
        <w:rPr>
          <w:rFonts w:ascii="仿宋_GB2312" w:eastAsia="仿宋_GB2312" w:hAnsi="仿宋_GB2312" w:cs="仿宋_GB2312" w:hint="eastAsia"/>
          <w:sz w:val="32"/>
          <w:szCs w:val="32"/>
        </w:rPr>
        <w:t>72号</w:t>
      </w:r>
    </w:p>
    <w:p w14:paraId="64204F12" w14:textId="77777777" w:rsidR="003D22D5" w:rsidRPr="009F60B3" w:rsidRDefault="0024081F" w:rsidP="009F60B3">
      <w:pPr>
        <w:ind w:firstLineChars="200" w:firstLine="640"/>
        <w:rPr>
          <w:rFonts w:ascii="仿宋_GB2312" w:eastAsia="仿宋_GB2312" w:hAnsi="仿宋_GB2312" w:cs="仿宋_GB2312"/>
          <w:sz w:val="32"/>
          <w:szCs w:val="32"/>
        </w:rPr>
      </w:pPr>
      <w:r w:rsidRPr="009F60B3">
        <w:rPr>
          <w:rFonts w:ascii="仿宋_GB2312" w:eastAsia="仿宋_GB2312" w:hAnsi="仿宋_GB2312" w:cs="仿宋_GB2312"/>
          <w:sz w:val="32"/>
          <w:szCs w:val="32"/>
        </w:rPr>
        <w:t>咨询电话：</w:t>
      </w:r>
      <w:r w:rsidR="003D22D5" w:rsidRPr="009F60B3">
        <w:rPr>
          <w:rFonts w:ascii="仿宋_GB2312" w:eastAsia="仿宋_GB2312" w:hAnsi="仿宋_GB2312" w:cs="仿宋_GB2312"/>
          <w:sz w:val="32"/>
          <w:szCs w:val="32"/>
        </w:rPr>
        <w:t>6573216</w:t>
      </w:r>
    </w:p>
    <w:p w14:paraId="468644C6" w14:textId="77777777" w:rsidR="00E5193D" w:rsidRDefault="00E5193D" w:rsidP="009F60B3">
      <w:pPr>
        <w:ind w:firstLineChars="200" w:firstLine="640"/>
        <w:rPr>
          <w:rFonts w:ascii="仿宋_GB2312" w:eastAsia="仿宋_GB2312" w:hAnsi="仿宋_GB2312" w:cs="仿宋_GB2312"/>
          <w:sz w:val="32"/>
          <w:szCs w:val="32"/>
        </w:rPr>
      </w:pPr>
    </w:p>
    <w:p w14:paraId="2809349A" w14:textId="77777777" w:rsidR="00907EF8" w:rsidRDefault="00907EF8" w:rsidP="009F60B3">
      <w:pPr>
        <w:ind w:firstLineChars="200" w:firstLine="640"/>
        <w:rPr>
          <w:rFonts w:ascii="仿宋_GB2312" w:eastAsia="仿宋_GB2312" w:hAnsi="仿宋_GB2312" w:cs="仿宋_GB2312"/>
          <w:sz w:val="32"/>
          <w:szCs w:val="32"/>
        </w:rPr>
      </w:pPr>
    </w:p>
    <w:p w14:paraId="0433B52A" w14:textId="77777777" w:rsidR="00907EF8" w:rsidRDefault="00907EF8" w:rsidP="009F60B3">
      <w:pPr>
        <w:ind w:firstLineChars="200" w:firstLine="640"/>
        <w:rPr>
          <w:rFonts w:ascii="仿宋_GB2312" w:eastAsia="仿宋_GB2312" w:hAnsi="仿宋_GB2312" w:cs="仿宋_GB2312"/>
          <w:sz w:val="32"/>
          <w:szCs w:val="32"/>
        </w:rPr>
      </w:pPr>
    </w:p>
    <w:p w14:paraId="4EB9CF18" w14:textId="77777777" w:rsidR="00907EF8" w:rsidRDefault="00907EF8" w:rsidP="009F60B3">
      <w:pPr>
        <w:ind w:firstLineChars="200" w:firstLine="640"/>
        <w:rPr>
          <w:rFonts w:ascii="仿宋_GB2312" w:eastAsia="仿宋_GB2312" w:hAnsi="仿宋_GB2312" w:cs="仿宋_GB2312"/>
          <w:sz w:val="32"/>
          <w:szCs w:val="32"/>
        </w:rPr>
      </w:pPr>
    </w:p>
    <w:p w14:paraId="494AA675" w14:textId="77777777" w:rsidR="00907EF8" w:rsidRDefault="00907EF8" w:rsidP="009F60B3">
      <w:pPr>
        <w:ind w:firstLineChars="200" w:firstLine="640"/>
        <w:rPr>
          <w:rFonts w:ascii="仿宋_GB2312" w:eastAsia="仿宋_GB2312" w:hAnsi="仿宋_GB2312" w:cs="仿宋_GB2312"/>
          <w:sz w:val="32"/>
          <w:szCs w:val="32"/>
        </w:rPr>
      </w:pPr>
    </w:p>
    <w:p w14:paraId="4FE0AF12" w14:textId="77777777" w:rsidR="00907EF8" w:rsidRDefault="00907EF8" w:rsidP="009F60B3">
      <w:pPr>
        <w:ind w:firstLineChars="200" w:firstLine="640"/>
        <w:rPr>
          <w:rFonts w:ascii="仿宋_GB2312" w:eastAsia="仿宋_GB2312" w:hAnsi="仿宋_GB2312" w:cs="仿宋_GB2312"/>
          <w:sz w:val="32"/>
          <w:szCs w:val="32"/>
        </w:rPr>
      </w:pPr>
    </w:p>
    <w:p w14:paraId="79A913D6" w14:textId="77777777" w:rsidR="00907EF8" w:rsidRDefault="00907EF8" w:rsidP="009F60B3">
      <w:pPr>
        <w:ind w:firstLineChars="200" w:firstLine="640"/>
        <w:rPr>
          <w:rFonts w:ascii="仿宋_GB2312" w:eastAsia="仿宋_GB2312" w:hAnsi="仿宋_GB2312" w:cs="仿宋_GB2312"/>
          <w:sz w:val="32"/>
          <w:szCs w:val="32"/>
        </w:rPr>
      </w:pPr>
    </w:p>
    <w:p w14:paraId="666AF1D3" w14:textId="77777777" w:rsidR="00907EF8" w:rsidRDefault="00907EF8" w:rsidP="009F60B3">
      <w:pPr>
        <w:ind w:firstLineChars="200" w:firstLine="640"/>
        <w:rPr>
          <w:rFonts w:ascii="仿宋_GB2312" w:eastAsia="仿宋_GB2312" w:hAnsi="仿宋_GB2312" w:cs="仿宋_GB2312"/>
          <w:sz w:val="32"/>
          <w:szCs w:val="32"/>
        </w:rPr>
      </w:pPr>
    </w:p>
    <w:p w14:paraId="2FCC19E0" w14:textId="77777777" w:rsidR="00907EF8" w:rsidRPr="009F60B3" w:rsidRDefault="00907EF8" w:rsidP="009F60B3">
      <w:pPr>
        <w:ind w:firstLineChars="200" w:firstLine="640"/>
        <w:rPr>
          <w:rFonts w:ascii="仿宋_GB2312" w:eastAsia="仿宋_GB2312" w:hAnsi="仿宋_GB2312" w:cs="仿宋_GB2312"/>
          <w:sz w:val="32"/>
          <w:szCs w:val="32"/>
        </w:rPr>
      </w:pPr>
    </w:p>
    <w:p w14:paraId="44096145" w14:textId="77777777" w:rsidR="00CF26CA" w:rsidRPr="009F60B3" w:rsidRDefault="003D22D5" w:rsidP="00D57CB2">
      <w:pPr>
        <w:rPr>
          <w:rFonts w:ascii="仿宋_GB2312" w:eastAsia="仿宋_GB2312" w:hAnsi="仿宋_GB2312" w:cs="仿宋_GB2312"/>
          <w:sz w:val="32"/>
          <w:szCs w:val="32"/>
        </w:rPr>
      </w:pPr>
      <w:r w:rsidRPr="009F60B3">
        <w:rPr>
          <w:rFonts w:ascii="仿宋_GB2312" w:eastAsia="仿宋_GB2312" w:hAnsi="仿宋_GB2312" w:cs="仿宋_GB2312" w:hint="eastAsia"/>
          <w:sz w:val="32"/>
          <w:szCs w:val="32"/>
        </w:rPr>
        <w:t>营口</w:t>
      </w:r>
      <w:r w:rsidRPr="009F60B3">
        <w:rPr>
          <w:rFonts w:ascii="仿宋_GB2312" w:eastAsia="仿宋_GB2312" w:hAnsi="仿宋_GB2312" w:cs="仿宋_GB2312"/>
          <w:sz w:val="32"/>
          <w:szCs w:val="32"/>
        </w:rPr>
        <w:t>市财政局</w:t>
      </w:r>
      <w:r w:rsidRPr="009F60B3">
        <w:rPr>
          <w:rFonts w:ascii="仿宋_GB2312" w:eastAsia="仿宋_GB2312" w:hAnsi="仿宋_GB2312" w:cs="仿宋_GB2312" w:hint="eastAsia"/>
          <w:sz w:val="32"/>
          <w:szCs w:val="32"/>
        </w:rPr>
        <w:t xml:space="preserve">  </w:t>
      </w:r>
      <w:r w:rsidRPr="009F60B3">
        <w:rPr>
          <w:rFonts w:ascii="仿宋_GB2312" w:eastAsia="仿宋_GB2312" w:hAnsi="仿宋_GB2312" w:cs="仿宋_GB2312"/>
          <w:sz w:val="32"/>
          <w:szCs w:val="32"/>
        </w:rPr>
        <w:t xml:space="preserve"> 营口市国家税务局</w:t>
      </w:r>
      <w:r w:rsidR="00D418BA" w:rsidRPr="009F60B3">
        <w:rPr>
          <w:rFonts w:ascii="仿宋_GB2312" w:eastAsia="仿宋_GB2312" w:hAnsi="仿宋_GB2312" w:cs="仿宋_GB2312" w:hint="eastAsia"/>
          <w:sz w:val="32"/>
          <w:szCs w:val="32"/>
        </w:rPr>
        <w:t xml:space="preserve"> </w:t>
      </w:r>
      <w:r w:rsidRPr="009F60B3">
        <w:rPr>
          <w:rFonts w:ascii="仿宋_GB2312" w:eastAsia="仿宋_GB2312" w:hAnsi="仿宋_GB2312" w:cs="仿宋_GB2312"/>
          <w:sz w:val="32"/>
          <w:szCs w:val="32"/>
        </w:rPr>
        <w:t xml:space="preserve"> </w:t>
      </w:r>
      <w:r w:rsidR="00D418BA" w:rsidRPr="009F60B3">
        <w:rPr>
          <w:rFonts w:ascii="仿宋_GB2312" w:eastAsia="仿宋_GB2312" w:hAnsi="仿宋_GB2312" w:cs="仿宋_GB2312" w:hint="eastAsia"/>
          <w:sz w:val="32"/>
          <w:szCs w:val="32"/>
        </w:rPr>
        <w:t>营口市</w:t>
      </w:r>
      <w:r w:rsidR="009F60B3" w:rsidRPr="009F60B3">
        <w:rPr>
          <w:rFonts w:ascii="仿宋_GB2312" w:eastAsia="仿宋_GB2312" w:hAnsi="仿宋_GB2312" w:cs="仿宋_GB2312" w:hint="eastAsia"/>
          <w:sz w:val="32"/>
          <w:szCs w:val="32"/>
        </w:rPr>
        <w:t>残疾人联合</w:t>
      </w:r>
      <w:r w:rsidR="00CF26CA" w:rsidRPr="009F60B3">
        <w:rPr>
          <w:rFonts w:ascii="仿宋_GB2312" w:eastAsia="仿宋_GB2312" w:hAnsi="仿宋_GB2312" w:cs="仿宋_GB2312" w:hint="eastAsia"/>
          <w:sz w:val="32"/>
          <w:szCs w:val="32"/>
        </w:rPr>
        <w:t xml:space="preserve">会 </w:t>
      </w:r>
    </w:p>
    <w:p w14:paraId="36E56511" w14:textId="77777777" w:rsidR="00AC6B46" w:rsidRDefault="00CF26CA" w:rsidP="00E5193D">
      <w:pPr>
        <w:ind w:firstLineChars="1750" w:firstLine="5600"/>
        <w:rPr>
          <w:rFonts w:ascii="仿宋_GB2312" w:eastAsia="仿宋_GB2312" w:hAnsi="仿宋_GB2312" w:cs="仿宋_GB2312"/>
          <w:sz w:val="32"/>
          <w:szCs w:val="32"/>
        </w:rPr>
      </w:pPr>
      <w:r w:rsidRPr="009F60B3">
        <w:rPr>
          <w:rFonts w:ascii="仿宋_GB2312" w:eastAsia="仿宋_GB2312" w:hAnsi="仿宋_GB2312" w:cs="仿宋_GB2312" w:hint="eastAsia"/>
          <w:sz w:val="32"/>
          <w:szCs w:val="32"/>
        </w:rPr>
        <w:t xml:space="preserve">2021年3月15日 </w:t>
      </w:r>
      <w:r>
        <w:rPr>
          <w:rFonts w:ascii="仿宋_GB2312" w:eastAsia="仿宋_GB2312" w:hAnsi="仿宋_GB2312" w:cs="仿宋_GB2312" w:hint="eastAsia"/>
          <w:sz w:val="32"/>
          <w:szCs w:val="32"/>
        </w:rPr>
        <w:t xml:space="preserve">        </w:t>
      </w:r>
    </w:p>
    <w:p w14:paraId="1962FE37" w14:textId="77777777" w:rsidR="00D57CB2" w:rsidRPr="00D57CB2" w:rsidRDefault="00D57CB2" w:rsidP="0024081F">
      <w:pPr>
        <w:ind w:firstLineChars="1700" w:firstLine="3570"/>
      </w:pPr>
    </w:p>
    <w:sectPr w:rsidR="00D57CB2" w:rsidRPr="00D57CB2" w:rsidSect="006654A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8863A" w14:textId="77777777" w:rsidR="008C309B" w:rsidRDefault="008C309B" w:rsidP="00EC3CE8">
      <w:r>
        <w:separator/>
      </w:r>
    </w:p>
  </w:endnote>
  <w:endnote w:type="continuationSeparator" w:id="0">
    <w:p w14:paraId="1822DB4D" w14:textId="77777777" w:rsidR="008C309B" w:rsidRDefault="008C309B" w:rsidP="00EC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方正报宋_GBK">
    <w:altName w:val="微软雅黑"/>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23A6" w14:textId="77777777" w:rsidR="008C309B" w:rsidRDefault="008C309B" w:rsidP="00EC3CE8">
      <w:r>
        <w:separator/>
      </w:r>
    </w:p>
  </w:footnote>
  <w:footnote w:type="continuationSeparator" w:id="0">
    <w:p w14:paraId="2B7AA330" w14:textId="77777777" w:rsidR="008C309B" w:rsidRDefault="008C309B" w:rsidP="00EC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9045" w14:textId="77777777" w:rsidR="00EC3CE8" w:rsidRDefault="00EC3CE8" w:rsidP="0080042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26CA"/>
    <w:rsid w:val="00030028"/>
    <w:rsid w:val="000B06CC"/>
    <w:rsid w:val="001052A5"/>
    <w:rsid w:val="001512E0"/>
    <w:rsid w:val="0019794A"/>
    <w:rsid w:val="001A7913"/>
    <w:rsid w:val="001D2FE1"/>
    <w:rsid w:val="001D3016"/>
    <w:rsid w:val="0022042E"/>
    <w:rsid w:val="0024081F"/>
    <w:rsid w:val="00295D6D"/>
    <w:rsid w:val="002A72BC"/>
    <w:rsid w:val="003164E8"/>
    <w:rsid w:val="003B5767"/>
    <w:rsid w:val="003C0084"/>
    <w:rsid w:val="003C63E2"/>
    <w:rsid w:val="003D22D5"/>
    <w:rsid w:val="00486A5D"/>
    <w:rsid w:val="004C5FE1"/>
    <w:rsid w:val="00545A68"/>
    <w:rsid w:val="00572306"/>
    <w:rsid w:val="0062635D"/>
    <w:rsid w:val="00627BDF"/>
    <w:rsid w:val="00630947"/>
    <w:rsid w:val="006654AB"/>
    <w:rsid w:val="006E637B"/>
    <w:rsid w:val="007119D3"/>
    <w:rsid w:val="00776223"/>
    <w:rsid w:val="00783CD7"/>
    <w:rsid w:val="00785C96"/>
    <w:rsid w:val="00800428"/>
    <w:rsid w:val="00892971"/>
    <w:rsid w:val="008C309B"/>
    <w:rsid w:val="008E2A08"/>
    <w:rsid w:val="00907EF8"/>
    <w:rsid w:val="00914BC5"/>
    <w:rsid w:val="009F60B3"/>
    <w:rsid w:val="00A23F3A"/>
    <w:rsid w:val="00AA234E"/>
    <w:rsid w:val="00AC3516"/>
    <w:rsid w:val="00AC6A91"/>
    <w:rsid w:val="00AC6B46"/>
    <w:rsid w:val="00B87EDB"/>
    <w:rsid w:val="00C415E4"/>
    <w:rsid w:val="00C424C9"/>
    <w:rsid w:val="00C44F44"/>
    <w:rsid w:val="00C47676"/>
    <w:rsid w:val="00C61049"/>
    <w:rsid w:val="00C669E1"/>
    <w:rsid w:val="00C855B9"/>
    <w:rsid w:val="00C904EE"/>
    <w:rsid w:val="00C9362C"/>
    <w:rsid w:val="00CC6FCC"/>
    <w:rsid w:val="00CF26CA"/>
    <w:rsid w:val="00D135BB"/>
    <w:rsid w:val="00D31883"/>
    <w:rsid w:val="00D418BA"/>
    <w:rsid w:val="00D57CB2"/>
    <w:rsid w:val="00D718AA"/>
    <w:rsid w:val="00D7509A"/>
    <w:rsid w:val="00D870A3"/>
    <w:rsid w:val="00DB5052"/>
    <w:rsid w:val="00E24827"/>
    <w:rsid w:val="00E46333"/>
    <w:rsid w:val="00E5193D"/>
    <w:rsid w:val="00E72795"/>
    <w:rsid w:val="00E9351A"/>
    <w:rsid w:val="00EC3CE8"/>
    <w:rsid w:val="00ED40ED"/>
    <w:rsid w:val="00EE5B73"/>
    <w:rsid w:val="00F16345"/>
    <w:rsid w:val="00F37B52"/>
    <w:rsid w:val="00F6645B"/>
    <w:rsid w:val="00F70C93"/>
    <w:rsid w:val="00FB6B1E"/>
    <w:rsid w:val="00FC630A"/>
    <w:rsid w:val="00FD4DE2"/>
    <w:rsid w:val="00FD5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D934"/>
  <w15:docId w15:val="{9E3260B2-829C-4189-B3E5-BE0A7885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方正报宋_GBK" w:hAnsiTheme="minorHAnsi" w:cstheme="minorBidi"/>
        <w:kern w:val="2"/>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6CA"/>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CF26CA"/>
  </w:style>
  <w:style w:type="paragraph" w:customStyle="1" w:styleId="1">
    <w:name w:val="列出段落1"/>
    <w:basedOn w:val="a"/>
    <w:uiPriority w:val="99"/>
    <w:unhideWhenUsed/>
    <w:qFormat/>
    <w:rsid w:val="00CF26CA"/>
    <w:pPr>
      <w:ind w:firstLineChars="200" w:firstLine="420"/>
    </w:pPr>
    <w:rPr>
      <w:rFonts w:hint="eastAsia"/>
    </w:rPr>
  </w:style>
  <w:style w:type="paragraph" w:styleId="a3">
    <w:name w:val="header"/>
    <w:basedOn w:val="a"/>
    <w:link w:val="a4"/>
    <w:uiPriority w:val="99"/>
    <w:unhideWhenUsed/>
    <w:rsid w:val="00EC3C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3CE8"/>
    <w:rPr>
      <w:rFonts w:ascii="Times New Roman" w:eastAsia="宋体" w:hAnsi="Times New Roman" w:cs="Times New Roman"/>
      <w:sz w:val="18"/>
      <w:szCs w:val="18"/>
    </w:rPr>
  </w:style>
  <w:style w:type="paragraph" w:styleId="a5">
    <w:name w:val="footer"/>
    <w:basedOn w:val="a"/>
    <w:link w:val="a6"/>
    <w:uiPriority w:val="99"/>
    <w:unhideWhenUsed/>
    <w:rsid w:val="00EC3CE8"/>
    <w:pPr>
      <w:tabs>
        <w:tab w:val="center" w:pos="4153"/>
        <w:tab w:val="right" w:pos="8306"/>
      </w:tabs>
      <w:snapToGrid w:val="0"/>
      <w:jc w:val="left"/>
    </w:pPr>
    <w:rPr>
      <w:sz w:val="18"/>
      <w:szCs w:val="18"/>
    </w:rPr>
  </w:style>
  <w:style w:type="character" w:customStyle="1" w:styleId="a6">
    <w:name w:val="页脚 字符"/>
    <w:basedOn w:val="a0"/>
    <w:link w:val="a5"/>
    <w:uiPriority w:val="99"/>
    <w:rsid w:val="00EC3CE8"/>
    <w:rPr>
      <w:rFonts w:ascii="Times New Roman" w:eastAsia="宋体" w:hAnsi="Times New Roman" w:cs="Times New Roman"/>
      <w:sz w:val="18"/>
      <w:szCs w:val="18"/>
    </w:rPr>
  </w:style>
  <w:style w:type="paragraph" w:styleId="a7">
    <w:name w:val="Date"/>
    <w:basedOn w:val="a"/>
    <w:next w:val="a"/>
    <w:link w:val="a8"/>
    <w:uiPriority w:val="99"/>
    <w:semiHidden/>
    <w:unhideWhenUsed/>
    <w:rsid w:val="00D57CB2"/>
    <w:pPr>
      <w:ind w:leftChars="2500" w:left="100"/>
    </w:pPr>
  </w:style>
  <w:style w:type="character" w:customStyle="1" w:styleId="a8">
    <w:name w:val="日期 字符"/>
    <w:basedOn w:val="a0"/>
    <w:link w:val="a7"/>
    <w:uiPriority w:val="99"/>
    <w:semiHidden/>
    <w:rsid w:val="00D57CB2"/>
    <w:rPr>
      <w:rFonts w:ascii="Times New Roman" w:eastAsia="宋体" w:hAnsi="Times New Roman" w:cs="Times New Roman"/>
      <w:sz w:val="21"/>
      <w:szCs w:val="24"/>
    </w:rPr>
  </w:style>
  <w:style w:type="paragraph" w:styleId="HTML">
    <w:name w:val="HTML Preformatted"/>
    <w:basedOn w:val="a"/>
    <w:link w:val="HTML0"/>
    <w:uiPriority w:val="99"/>
    <w:semiHidden/>
    <w:unhideWhenUsed/>
    <w:rsid w:val="003D22D5"/>
    <w:rPr>
      <w:rFonts w:ascii="Courier New" w:hAnsi="Courier New" w:cs="Courier New"/>
      <w:sz w:val="20"/>
      <w:szCs w:val="20"/>
    </w:rPr>
  </w:style>
  <w:style w:type="character" w:customStyle="1" w:styleId="HTML0">
    <w:name w:val="HTML 预设格式 字符"/>
    <w:basedOn w:val="a0"/>
    <w:link w:val="HTML"/>
    <w:uiPriority w:val="99"/>
    <w:semiHidden/>
    <w:rsid w:val="003D22D5"/>
    <w:rPr>
      <w:rFonts w:ascii="Courier New" w:eastAsia="宋体" w:hAnsi="Courier New" w:cs="Courier New"/>
      <w:sz w:val="20"/>
      <w:szCs w:val="20"/>
    </w:rPr>
  </w:style>
  <w:style w:type="paragraph" w:styleId="a9">
    <w:name w:val="Balloon Text"/>
    <w:basedOn w:val="a"/>
    <w:link w:val="aa"/>
    <w:uiPriority w:val="99"/>
    <w:semiHidden/>
    <w:unhideWhenUsed/>
    <w:rsid w:val="00907EF8"/>
    <w:rPr>
      <w:sz w:val="18"/>
      <w:szCs w:val="18"/>
    </w:rPr>
  </w:style>
  <w:style w:type="character" w:customStyle="1" w:styleId="aa">
    <w:name w:val="批注框文本 字符"/>
    <w:basedOn w:val="a0"/>
    <w:link w:val="a9"/>
    <w:uiPriority w:val="99"/>
    <w:semiHidden/>
    <w:rsid w:val="00907EF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78359">
      <w:bodyDiv w:val="1"/>
      <w:marLeft w:val="0"/>
      <w:marRight w:val="0"/>
      <w:marTop w:val="0"/>
      <w:marBottom w:val="0"/>
      <w:divBdr>
        <w:top w:val="none" w:sz="0" w:space="0" w:color="auto"/>
        <w:left w:val="none" w:sz="0" w:space="0" w:color="auto"/>
        <w:bottom w:val="none" w:sz="0" w:space="0" w:color="auto"/>
        <w:right w:val="none" w:sz="0" w:space="0" w:color="auto"/>
      </w:divBdr>
    </w:div>
    <w:div w:id="318583483">
      <w:bodyDiv w:val="1"/>
      <w:marLeft w:val="0"/>
      <w:marRight w:val="0"/>
      <w:marTop w:val="0"/>
      <w:marBottom w:val="0"/>
      <w:divBdr>
        <w:top w:val="none" w:sz="0" w:space="0" w:color="auto"/>
        <w:left w:val="none" w:sz="0" w:space="0" w:color="auto"/>
        <w:bottom w:val="none" w:sz="0" w:space="0" w:color="auto"/>
        <w:right w:val="none" w:sz="0" w:space="0" w:color="auto"/>
      </w:divBdr>
    </w:div>
    <w:div w:id="973484349">
      <w:bodyDiv w:val="1"/>
      <w:marLeft w:val="0"/>
      <w:marRight w:val="0"/>
      <w:marTop w:val="0"/>
      <w:marBottom w:val="0"/>
      <w:divBdr>
        <w:top w:val="none" w:sz="0" w:space="0" w:color="auto"/>
        <w:left w:val="none" w:sz="0" w:space="0" w:color="auto"/>
        <w:bottom w:val="none" w:sz="0" w:space="0" w:color="auto"/>
        <w:right w:val="none" w:sz="0" w:space="0" w:color="auto"/>
      </w:divBdr>
    </w:div>
    <w:div w:id="9928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579</Words>
  <Characters>643</Characters>
  <Application>Microsoft Office Word</Application>
  <DocSecurity>0</DocSecurity>
  <Lines>26</Lines>
  <Paragraphs>11</Paragraphs>
  <ScaleCrop>false</ScaleCrop>
  <Company>微软中国</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cp:lastModifiedBy>
  <cp:revision>30</cp:revision>
  <cp:lastPrinted>2021-04-07T01:27:00Z</cp:lastPrinted>
  <dcterms:created xsi:type="dcterms:W3CDTF">2021-03-22T02:49:00Z</dcterms:created>
  <dcterms:modified xsi:type="dcterms:W3CDTF">2021-04-08T02:52:00Z</dcterms:modified>
</cp:coreProperties>
</file>